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5E" w:rsidRPr="00ED335E" w:rsidRDefault="00ED335E" w:rsidP="00ED335E">
      <w:pPr>
        <w:jc w:val="right"/>
        <w:rPr>
          <w:rFonts w:ascii="Times New Roman" w:hAnsi="Times New Roman" w:cs="Times New Roman"/>
          <w:sz w:val="24"/>
          <w:szCs w:val="24"/>
        </w:rPr>
      </w:pPr>
      <w:r w:rsidRPr="00ED335E">
        <w:rPr>
          <w:rFonts w:ascii="Times New Roman" w:hAnsi="Times New Roman" w:cs="Times New Roman"/>
          <w:sz w:val="24"/>
          <w:szCs w:val="24"/>
        </w:rPr>
        <w:t>Приложение № 2 к договору №44/2021 от 10.08.2021 г.</w:t>
      </w:r>
    </w:p>
    <w:p w:rsidR="00DB7F55" w:rsidRPr="00F81538" w:rsidRDefault="00DB7F55" w:rsidP="00DB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3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81538" w:rsidRPr="00F81538" w:rsidRDefault="00DB7F55" w:rsidP="00F81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38">
        <w:rPr>
          <w:rFonts w:ascii="Times New Roman" w:hAnsi="Times New Roman" w:cs="Times New Roman"/>
          <w:b/>
          <w:sz w:val="24"/>
          <w:szCs w:val="24"/>
        </w:rPr>
        <w:t>на поставку мебели в кабинет химии</w:t>
      </w:r>
      <w:r w:rsidR="00145D70" w:rsidRPr="00F81538">
        <w:rPr>
          <w:rFonts w:ascii="Times New Roman" w:hAnsi="Times New Roman" w:cs="Times New Roman"/>
          <w:b/>
          <w:sz w:val="24"/>
          <w:szCs w:val="24"/>
        </w:rPr>
        <w:t xml:space="preserve"> МАОУ "СОШ № 25" г.Улан-Удэ</w:t>
      </w:r>
    </w:p>
    <w:tbl>
      <w:tblPr>
        <w:tblStyle w:val="a4"/>
        <w:tblW w:w="10065" w:type="dxa"/>
        <w:tblInd w:w="-572" w:type="dxa"/>
        <w:tblLook w:val="04A0"/>
      </w:tblPr>
      <w:tblGrid>
        <w:gridCol w:w="567"/>
        <w:gridCol w:w="2626"/>
        <w:gridCol w:w="6147"/>
        <w:gridCol w:w="725"/>
      </w:tblGrid>
      <w:tr w:rsidR="00DB7F55" w:rsidTr="00ED335E">
        <w:tc>
          <w:tcPr>
            <w:tcW w:w="567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6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147" w:type="dxa"/>
          </w:tcPr>
          <w:p w:rsidR="00DB7F55" w:rsidRPr="00D53DFF" w:rsidRDefault="00D53DFF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 т</w:t>
            </w:r>
            <w:r w:rsidR="00DB7F55"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ехнические характеристики </w:t>
            </w:r>
          </w:p>
        </w:tc>
        <w:tc>
          <w:tcPr>
            <w:tcW w:w="725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B7F55" w:rsidTr="00ED335E">
        <w:tc>
          <w:tcPr>
            <w:tcW w:w="567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6" w:type="dxa"/>
          </w:tcPr>
          <w:p w:rsidR="00DB7F55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с выдвигающимися демонстрационными полками</w:t>
            </w:r>
          </w:p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</w:t>
            </w:r>
            <w:r w:rsidR="00711E1F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1430 х 430 х 870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ЛДСП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B7F55">
              <w:rPr>
                <w:rFonts w:ascii="Times New Roman" w:hAnsi="Times New Roman"/>
                <w:sz w:val="24"/>
                <w:szCs w:val="24"/>
              </w:rPr>
              <w:t>ротивоударная кромка ПВХ</w:t>
            </w:r>
            <w:r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DB7F55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кромки, мм: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изделия</w:t>
            </w:r>
            <w:r w:rsidR="00711E1F">
              <w:rPr>
                <w:rFonts w:ascii="Times New Roman" w:hAnsi="Times New Roman"/>
                <w:sz w:val="24"/>
                <w:szCs w:val="24"/>
              </w:rPr>
              <w:t xml:space="preserve">, кг: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>не более 80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секций,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Две крайние секции имеют выдвижные блоки с тремя полками каждая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Средняя секция имеет один выдвижной ящик для расходных материалов и три ящика, каждый из которых обеспечен пятью ячейками длявертикального хранения класс-комплектов тетрадей и дидактических пособий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</w:tc>
        <w:tc>
          <w:tcPr>
            <w:tcW w:w="725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F55" w:rsidTr="00ED335E">
        <w:tc>
          <w:tcPr>
            <w:tcW w:w="567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6" w:type="dxa"/>
          </w:tcPr>
          <w:p w:rsidR="00DB7F55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химических реактивов огнеупорный</w:t>
            </w:r>
          </w:p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680A87" w:rsidRDefault="00680A87" w:rsidP="00680A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хранение химических реактивов</w:t>
            </w:r>
          </w:p>
          <w:p w:rsidR="00711E1F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Размеры: </w:t>
            </w:r>
          </w:p>
          <w:p w:rsidR="00711E1F" w:rsidRDefault="00711E1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F55">
              <w:rPr>
                <w:rFonts w:ascii="Times New Roman" w:hAnsi="Times New Roman"/>
                <w:sz w:val="24"/>
                <w:szCs w:val="24"/>
              </w:rPr>
              <w:t>внешние</w:t>
            </w:r>
            <w:r w:rsidR="000E3B1C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1670х590х450 </w:t>
            </w:r>
          </w:p>
          <w:p w:rsidR="00DB7F55" w:rsidRDefault="00711E1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F55">
              <w:rPr>
                <w:rFonts w:ascii="Times New Roman" w:hAnsi="Times New Roman"/>
                <w:sz w:val="24"/>
                <w:szCs w:val="24"/>
              </w:rPr>
              <w:t>внутренние</w:t>
            </w:r>
            <w:r w:rsidR="000E3B1C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 1500х500х360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внутренний</w:t>
            </w:r>
            <w:r w:rsidR="00711E1F">
              <w:rPr>
                <w:rFonts w:ascii="Times New Roman" w:hAnsi="Times New Roman"/>
                <w:sz w:val="24"/>
                <w:szCs w:val="24"/>
              </w:rPr>
              <w:t>,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270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сталь с порошковым покрытием.</w:t>
            </w:r>
          </w:p>
          <w:p w:rsidR="000E3B1C" w:rsidRDefault="000E3B1C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материала,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зазоров,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680A87" w:rsidRDefault="00680A8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Теплоизоляционный материал между стенками: наличие</w:t>
            </w:r>
          </w:p>
          <w:p w:rsidR="00183647" w:rsidRDefault="00D53DF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полок вн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утри шкафа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:не менее 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3 полки</w:t>
            </w:r>
            <w:r w:rsidR="0018364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верхняя для инструментов и принадлежностей, нижние для реактиво</w:t>
            </w:r>
            <w:r>
              <w:rPr>
                <w:rFonts w:ascii="Times New Roman" w:hAnsi="Times New Roman"/>
                <w:sz w:val="24"/>
                <w:szCs w:val="24"/>
              </w:rPr>
              <w:t>в)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положений полок: наличие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Шаг смены положений полок,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>не менее 75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Предельная нагрузка, кг: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Специальный герметический лоток: наличие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 бортиков лотка,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Вентиляционные отверстия с резьбой</w:t>
            </w:r>
            <w:r w:rsidR="00680A87">
              <w:rPr>
                <w:rFonts w:ascii="Times New Roman" w:hAnsi="Times New Roman"/>
                <w:sz w:val="24"/>
                <w:szCs w:val="24"/>
              </w:rPr>
              <w:t>, решетками и заглушками в боковых стенках корпуса: наличие</w:t>
            </w:r>
          </w:p>
          <w:p w:rsidR="00680A87" w:rsidRDefault="00680A8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вентиляционных отверстий,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Цвет: по согласованию</w:t>
            </w:r>
            <w:r w:rsidR="00711E1F">
              <w:rPr>
                <w:rFonts w:ascii="Times New Roman" w:hAnsi="Times New Roman"/>
                <w:sz w:val="24"/>
                <w:szCs w:val="24"/>
              </w:rPr>
              <w:t xml:space="preserve"> с Заказчиком</w:t>
            </w:r>
          </w:p>
          <w:p w:rsidR="00DB7F55" w:rsidRDefault="00DB7F55" w:rsidP="00DB7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Огнестойкость: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10 мин.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ертификат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Замок на одностворчатой двери блокируется при закрывании рукой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Регулировочные ножки: наличие</w:t>
            </w:r>
          </w:p>
        </w:tc>
        <w:tc>
          <w:tcPr>
            <w:tcW w:w="725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F55" w:rsidRPr="00D14AB3" w:rsidTr="00ED335E">
        <w:tc>
          <w:tcPr>
            <w:tcW w:w="567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6" w:type="dxa"/>
          </w:tcPr>
          <w:p w:rsidR="00DB7F55" w:rsidRPr="00D14AB3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Шкаф для хим. реактивов ШДХМ-101 (металлический)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422DE1" w:rsidRPr="00D14AB3" w:rsidRDefault="00422DE1" w:rsidP="00422DE1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Область применения: шкаф для химических реактивов предназначен для оснащения лабораторий различного профиля и других учреждений</w:t>
            </w:r>
          </w:p>
          <w:p w:rsidR="00422DE1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600 </w:t>
            </w:r>
          </w:p>
          <w:p w:rsidR="00422DE1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lastRenderedPageBreak/>
              <w:t>Глубина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450 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Высота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1950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шкафа: листовая сталь с полимерно-порошковым покрытием;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стали: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1 мм; 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Комплектация изделия полками: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Количество полок в комплекте: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Фланец D=150 мм для подключения к вытяжной вентиляции: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Замки: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замков,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Шкаф установлен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металлокаркас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 из профильной трубы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25х25 мм с полимерно-порошковым покрытием высотой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150 мм</w:t>
            </w:r>
            <w:r w:rsidR="000E3B1C" w:rsidRPr="00D14AB3"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422DE1" w:rsidRPr="00D14AB3" w:rsidRDefault="00422DE1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Цвет: по согласованию с Заказчиком</w:t>
            </w:r>
          </w:p>
        </w:tc>
        <w:tc>
          <w:tcPr>
            <w:tcW w:w="725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B7F55" w:rsidRPr="00D14AB3" w:rsidTr="00ED335E">
        <w:tc>
          <w:tcPr>
            <w:tcW w:w="567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26" w:type="dxa"/>
          </w:tcPr>
          <w:p w:rsidR="00DB7F55" w:rsidRPr="00D14AB3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Шкаф для хранения посуды (Стандарт)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F3510E" w:rsidRPr="00D14AB3" w:rsidRDefault="00F3510E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Область применения: </w:t>
            </w:r>
            <w:r w:rsidR="00C448E9" w:rsidRPr="00D14AB3">
              <w:rPr>
                <w:rFonts w:ascii="Times New Roman" w:hAnsi="Times New Roman"/>
                <w:sz w:val="24"/>
                <w:szCs w:val="24"/>
              </w:rPr>
              <w:t>п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редназначен для установки в лабораториях и других учреждениях.</w:t>
            </w:r>
          </w:p>
          <w:p w:rsidR="00F3510E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800 </w:t>
            </w:r>
          </w:p>
          <w:p w:rsidR="00F3510E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Глубина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450 </w:t>
            </w:r>
          </w:p>
          <w:p w:rsidR="00C448E9" w:rsidRPr="00D14AB3" w:rsidRDefault="00DB7F55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Высота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1950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Материал: ЛДСП. </w:t>
            </w:r>
          </w:p>
          <w:p w:rsidR="00DB7F55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Створки: наличие</w:t>
            </w:r>
          </w:p>
          <w:p w:rsidR="00C448E9" w:rsidRPr="00D14AB3" w:rsidRDefault="00B843AC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створок,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верхних створок: стекло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нижних створок: ЛДСП</w:t>
            </w:r>
          </w:p>
          <w:p w:rsidR="00B843AC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Толщина,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Полки: наличие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полок,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448E9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полок: ЛДСП</w:t>
            </w:r>
          </w:p>
          <w:p w:rsidR="00C448E9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Защита торцов вертикальных панелей противоударной кромкой ПВХ: наличие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кромок ПВХ,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0,4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Защита створок противоударной кромкой ПВХ: наличие </w:t>
            </w:r>
          </w:p>
          <w:p w:rsidR="00DB7F55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Толщина кромки ПВХ,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Pr="00D14AB3" w:rsidRDefault="00C448E9" w:rsidP="00C44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Установка шкафа на </w:t>
            </w:r>
            <w:proofErr w:type="spellStart"/>
            <w:r w:rsidR="00DB7F55" w:rsidRPr="00D14AB3">
              <w:rPr>
                <w:rFonts w:ascii="Times New Roman" w:hAnsi="Times New Roman"/>
                <w:sz w:val="24"/>
                <w:szCs w:val="24"/>
              </w:rPr>
              <w:t>металлокаркас</w:t>
            </w:r>
            <w:proofErr w:type="spellEnd"/>
            <w:r w:rsidR="00DB7F55" w:rsidRPr="00D14AB3">
              <w:rPr>
                <w:rFonts w:ascii="Times New Roman" w:hAnsi="Times New Roman"/>
                <w:sz w:val="24"/>
                <w:szCs w:val="24"/>
              </w:rPr>
              <w:t xml:space="preserve"> из профильной трубы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 xml:space="preserve"> 25х50 мм с полимерно-порошковым покрытием высотой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>150 мм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F3510E" w:rsidRPr="00D14AB3" w:rsidRDefault="00F3510E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соответствия: наличие</w:t>
            </w:r>
          </w:p>
        </w:tc>
        <w:tc>
          <w:tcPr>
            <w:tcW w:w="725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B7F55" w:rsidRPr="00D14AB3" w:rsidRDefault="00DB7F55" w:rsidP="00DB7F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5D70" w:rsidRPr="00D14AB3" w:rsidRDefault="00145D70" w:rsidP="00145D70">
      <w:pPr>
        <w:tabs>
          <w:tab w:val="left" w:pos="1276"/>
        </w:tabs>
        <w:spacing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t xml:space="preserve">2.Место поставки и сборки товара: </w:t>
      </w:r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670031, Республика Бурятия, г</w:t>
      </w:r>
      <w:proofErr w:type="gramStart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.У</w:t>
      </w:r>
      <w:proofErr w:type="gramEnd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 xml:space="preserve">лан-Удэ, </w:t>
      </w:r>
      <w:proofErr w:type="spellStart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ул.Цыбикова</w:t>
      </w:r>
      <w:proofErr w:type="spellEnd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, 2</w:t>
      </w:r>
      <w:r w:rsidR="00ED335E">
        <w:rPr>
          <w:rFonts w:ascii="Times New Roman" w:hAnsi="Times New Roman" w:cs="Times New Roman"/>
          <w:sz w:val="24"/>
          <w:szCs w:val="24"/>
          <w:shd w:val="clear" w:color="auto" w:fill="F9FAFB"/>
        </w:rPr>
        <w:t>, корпус 1</w:t>
      </w:r>
    </w:p>
    <w:p w:rsidR="00145D70" w:rsidRPr="00D14AB3" w:rsidRDefault="00145D70" w:rsidP="00145D70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t xml:space="preserve">3. Срок поставки и сборки товара: </w:t>
      </w:r>
      <w:r w:rsidR="00C5112B">
        <w:rPr>
          <w:rFonts w:ascii="Times New Roman" w:hAnsi="Times New Roman" w:cs="Times New Roman"/>
          <w:b/>
          <w:sz w:val="24"/>
          <w:szCs w:val="24"/>
        </w:rPr>
        <w:t>До 01 октября 2021г.</w:t>
      </w:r>
      <w:r w:rsidRPr="00D14AB3">
        <w:rPr>
          <w:rFonts w:ascii="Times New Roman" w:hAnsi="Times New Roman" w:cs="Times New Roman"/>
          <w:sz w:val="24"/>
          <w:szCs w:val="24"/>
        </w:rPr>
        <w:t>.</w:t>
      </w:r>
    </w:p>
    <w:p w:rsidR="00145D70" w:rsidRPr="00D14AB3" w:rsidRDefault="00145D70" w:rsidP="00145D70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sz w:val="24"/>
          <w:szCs w:val="24"/>
        </w:rPr>
        <w:t>3.1. Поставка и сборка товара производится в рабочие дни с 09.00 до 13.00, с 14.00 до 17.00 часов, кроме выходных дней (суббота и воскресенье) и официально объявленных праздничных дней.</w:t>
      </w:r>
    </w:p>
    <w:p w:rsidR="00145D70" w:rsidRPr="00D14AB3" w:rsidRDefault="00145D70" w:rsidP="00145D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sz w:val="24"/>
          <w:szCs w:val="24"/>
        </w:rPr>
        <w:t>3.2. В стоимость товара включена: доставка товара, погрузочно-разгрузочные работы до конкретного места, указанного Заказчиком, сборк</w:t>
      </w:r>
      <w:r w:rsidR="00F3510E" w:rsidRPr="00D14AB3">
        <w:rPr>
          <w:rFonts w:ascii="Times New Roman" w:hAnsi="Times New Roman" w:cs="Times New Roman"/>
          <w:sz w:val="24"/>
          <w:szCs w:val="24"/>
        </w:rPr>
        <w:t>а</w:t>
      </w:r>
      <w:r w:rsidRPr="00D14AB3">
        <w:rPr>
          <w:rFonts w:ascii="Times New Roman" w:hAnsi="Times New Roman" w:cs="Times New Roman"/>
          <w:sz w:val="24"/>
          <w:szCs w:val="24"/>
        </w:rPr>
        <w:t>, установк</w:t>
      </w:r>
      <w:r w:rsidR="00F3510E" w:rsidRPr="00D14AB3">
        <w:rPr>
          <w:rFonts w:ascii="Times New Roman" w:hAnsi="Times New Roman" w:cs="Times New Roman"/>
          <w:sz w:val="24"/>
          <w:szCs w:val="24"/>
        </w:rPr>
        <w:t>а</w:t>
      </w:r>
      <w:r w:rsidRPr="00D14AB3">
        <w:rPr>
          <w:rFonts w:ascii="Times New Roman" w:hAnsi="Times New Roman" w:cs="Times New Roman"/>
          <w:sz w:val="24"/>
          <w:szCs w:val="24"/>
        </w:rPr>
        <w:t>.</w:t>
      </w:r>
    </w:p>
    <w:p w:rsidR="00145D70" w:rsidRPr="00D14AB3" w:rsidRDefault="00145D70" w:rsidP="00145D70">
      <w:pPr>
        <w:tabs>
          <w:tab w:val="left" w:pos="142"/>
        </w:tabs>
        <w:snapToGrid w:val="0"/>
        <w:spacing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D14AB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Требования к качеству, безопасности поставляемого товара: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:rsidR="00145D70" w:rsidRPr="00D14AB3" w:rsidRDefault="00145D70" w:rsidP="00145D70">
      <w:pPr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4.2. Поставляемый товар должен быть разрешен к использованию на территории Российской Федерации, </w:t>
      </w:r>
      <w:r w:rsidRPr="00D14AB3">
        <w:rPr>
          <w:rFonts w:ascii="Times New Roman" w:eastAsia="NSimSun" w:hAnsi="Times New Roman" w:cs="Times New Roman"/>
          <w:spacing w:val="-1"/>
          <w:sz w:val="24"/>
          <w:szCs w:val="24"/>
        </w:rPr>
        <w:t xml:space="preserve">иметь торговую </w:t>
      </w:r>
      <w:r w:rsidRPr="00D14AB3">
        <w:rPr>
          <w:rFonts w:ascii="Times New Roman" w:eastAsia="NSimSun" w:hAnsi="Times New Roman" w:cs="Times New Roman"/>
          <w:sz w:val="24"/>
          <w:szCs w:val="24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:rsidR="00145D70" w:rsidRPr="00D14AB3" w:rsidRDefault="00145D70" w:rsidP="00145D70">
      <w:pPr>
        <w:widowControl w:val="0"/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4.4. 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модели;</w:t>
      </w:r>
    </w:p>
    <w:p w:rsidR="00145D70" w:rsidRPr="00D14AB3" w:rsidRDefault="00145D70" w:rsidP="00145D70">
      <w:pPr>
        <w:keepNext/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4.5. </w:t>
      </w:r>
      <w:r w:rsidRPr="00D14AB3">
        <w:rPr>
          <w:rFonts w:ascii="Times New Roman" w:eastAsia="Times New Roman" w:hAnsi="Times New Roman" w:cs="Times New Roman"/>
          <w:sz w:val="24"/>
          <w:szCs w:val="24"/>
        </w:rPr>
        <w:t>Вся сопроводительная информация о поставляемом товаре должна быть на </w:t>
      </w:r>
      <w:hyperlink r:id="rId5" w:tooltip="Русский язык" w:history="1">
        <w:r w:rsidRPr="00D14AB3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русском языке</w:t>
        </w:r>
      </w:hyperlink>
      <w:r w:rsidRPr="00D14AB3">
        <w:rPr>
          <w:rFonts w:ascii="Times New Roman" w:eastAsia="Times New Roman" w:hAnsi="Times New Roman" w:cs="Times New Roman"/>
          <w:sz w:val="24"/>
          <w:szCs w:val="24"/>
        </w:rPr>
        <w:t> (перевод на русский язык).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</w:t>
      </w:r>
      <w:r w:rsidR="00D53DFF" w:rsidRPr="00D14AB3">
        <w:rPr>
          <w:rFonts w:ascii="Times New Roman" w:eastAsia="Times New Roman" w:hAnsi="Times New Roman" w:cs="Times New Roman"/>
          <w:sz w:val="24"/>
          <w:szCs w:val="24"/>
        </w:rPr>
        <w:t>ство поставляемого товара и его</w:t>
      </w:r>
      <w:r w:rsidRPr="00D14AB3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соответствие требованиям законодательств РФ;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4.6.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4.7.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:rsidR="00145D70" w:rsidRPr="00D14AB3" w:rsidRDefault="00145D70" w:rsidP="00145D70">
      <w:pPr>
        <w:snapToGrid w:val="0"/>
        <w:spacing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D14AB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5. Требования к упаковке и маркировке поставляемого товара: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5.4.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145D70" w:rsidRPr="00C071DA" w:rsidRDefault="00145D70" w:rsidP="00145D7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4AB3">
        <w:rPr>
          <w:rFonts w:ascii="Times New Roman" w:eastAsia="Times New Roman" w:hAnsi="Times New Roman" w:cs="Times New Roman"/>
          <w:b/>
          <w:sz w:val="24"/>
          <w:szCs w:val="24"/>
        </w:rPr>
        <w:t>6. Требования к гарантийному сроку товара и (или) объему предоставления гарантий качества товара</w:t>
      </w:r>
    </w:p>
    <w:p w:rsidR="00145D70" w:rsidRPr="00C071DA" w:rsidRDefault="00145D70" w:rsidP="00145D70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C071DA">
        <w:rPr>
          <w:rFonts w:ascii="Times New Roman" w:eastAsia="Times New Roman" w:hAnsi="Times New Roman" w:cs="Times New Roman"/>
          <w:sz w:val="24"/>
          <w:szCs w:val="24"/>
        </w:rPr>
        <w:lastRenderedPageBreak/>
        <w:t>6.1. Гарантия качества товара - в соответствии с гарантийным сроком, установленным производителем.</w:t>
      </w:r>
    </w:p>
    <w:p w:rsidR="00145D70" w:rsidRPr="00C071DA" w:rsidRDefault="00145D70" w:rsidP="00145D70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C071DA">
        <w:rPr>
          <w:rFonts w:ascii="Times New Roman" w:hAnsi="Times New Roman" w:cs="Times New Roman"/>
          <w:sz w:val="24"/>
          <w:szCs w:val="24"/>
        </w:rPr>
        <w:t>6.2. Гарантийные обязательства должны распространяться на каждую единицу товара с момента приемки товара Заказчиком.</w:t>
      </w:r>
    </w:p>
    <w:p w:rsidR="00145D70" w:rsidRPr="00C071DA" w:rsidRDefault="00145D70" w:rsidP="00145D70">
      <w:pPr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71DA">
        <w:rPr>
          <w:rFonts w:ascii="Times New Roman" w:hAnsi="Times New Roman" w:cs="Times New Roman"/>
          <w:sz w:val="24"/>
          <w:szCs w:val="24"/>
        </w:rPr>
        <w:t>6.3.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</w:t>
      </w:r>
    </w:p>
    <w:p w:rsidR="00145D70" w:rsidRPr="00C071DA" w:rsidRDefault="00145D70" w:rsidP="00145D7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D70" w:rsidRDefault="00ED335E" w:rsidP="00DB7F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В.В.Бугдаев</w:t>
      </w:r>
      <w:proofErr w:type="spellEnd"/>
      <w:r>
        <w:rPr>
          <w:rFonts w:ascii="Times New Roman" w:hAnsi="Times New Roman" w:cs="Times New Roman"/>
          <w:sz w:val="24"/>
          <w:szCs w:val="24"/>
        </w:rPr>
        <w:t>/    Генеральный директор</w:t>
      </w:r>
    </w:p>
    <w:p w:rsidR="00ED335E" w:rsidRPr="00DB7F55" w:rsidRDefault="00ED335E" w:rsidP="00DB7F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В.М.Кулинченко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sectPr w:rsidR="00ED335E" w:rsidRPr="00DB7F55" w:rsidSect="0048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040BE"/>
    <w:multiLevelType w:val="hybridMultilevel"/>
    <w:tmpl w:val="19424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2F9"/>
    <w:rsid w:val="000E3B1C"/>
    <w:rsid w:val="00145D70"/>
    <w:rsid w:val="00183647"/>
    <w:rsid w:val="002A32F9"/>
    <w:rsid w:val="002E04D8"/>
    <w:rsid w:val="00422DE1"/>
    <w:rsid w:val="004776EE"/>
    <w:rsid w:val="00483888"/>
    <w:rsid w:val="00680A87"/>
    <w:rsid w:val="00711E1F"/>
    <w:rsid w:val="00911E39"/>
    <w:rsid w:val="00A56700"/>
    <w:rsid w:val="00B843AC"/>
    <w:rsid w:val="00C448E9"/>
    <w:rsid w:val="00C5112B"/>
    <w:rsid w:val="00C605D0"/>
    <w:rsid w:val="00D14AB3"/>
    <w:rsid w:val="00D53DFF"/>
    <w:rsid w:val="00DB7F55"/>
    <w:rsid w:val="00ED335E"/>
    <w:rsid w:val="00F3510E"/>
    <w:rsid w:val="00F8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F55"/>
    <w:pPr>
      <w:ind w:left="720"/>
      <w:contextualSpacing/>
    </w:pPr>
  </w:style>
  <w:style w:type="table" w:styleId="a4">
    <w:name w:val="Table Grid"/>
    <w:basedOn w:val="a1"/>
    <w:uiPriority w:val="39"/>
    <w:rsid w:val="00DB7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45D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russkij_yazi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Admin9</dc:creator>
  <cp:keywords/>
  <dc:description/>
  <cp:lastModifiedBy>PC1_BUH</cp:lastModifiedBy>
  <cp:revision>10</cp:revision>
  <dcterms:created xsi:type="dcterms:W3CDTF">2021-07-16T12:49:00Z</dcterms:created>
  <dcterms:modified xsi:type="dcterms:W3CDTF">2021-08-10T08:04:00Z</dcterms:modified>
</cp:coreProperties>
</file>